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4B" w:rsidRPr="0047764B" w:rsidRDefault="0047764B" w:rsidP="0047764B">
      <w:pPr>
        <w:spacing w:after="161" w:line="240" w:lineRule="auto"/>
        <w:outlineLvl w:val="0"/>
        <w:rPr>
          <w:rFonts w:ascii="Arial" w:eastAsia="Times New Roman" w:hAnsi="Arial" w:cs="Arial"/>
          <w:color w:val="000000"/>
          <w:kern w:val="36"/>
          <w:sz w:val="36"/>
          <w:szCs w:val="36"/>
        </w:rPr>
      </w:pPr>
      <w:r w:rsidRPr="0047764B">
        <w:rPr>
          <w:rFonts w:ascii="Arial" w:eastAsia="Times New Roman" w:hAnsi="Arial" w:cs="Arial"/>
          <w:color w:val="000000"/>
          <w:kern w:val="36"/>
          <w:sz w:val="36"/>
          <w:szCs w:val="36"/>
        </w:rPr>
        <w:t>10 Ways to Involve Preschoolers in Missions</w:t>
      </w:r>
    </w:p>
    <w:p w:rsidR="0047764B" w:rsidRPr="0047764B" w:rsidRDefault="0047764B" w:rsidP="0047764B">
      <w:pPr>
        <w:spacing w:after="0" w:line="240" w:lineRule="auto"/>
        <w:rPr>
          <w:rFonts w:ascii="Times New Roman" w:eastAsia="Times New Roman" w:hAnsi="Times New Roman" w:cs="Times New Roman"/>
          <w:sz w:val="24"/>
          <w:szCs w:val="24"/>
        </w:rPr>
      </w:pPr>
      <w:bookmarkStart w:id="0" w:name="_GoBack"/>
      <w:bookmarkEnd w:id="0"/>
    </w:p>
    <w:p w:rsidR="0047764B" w:rsidRPr="0047764B" w:rsidRDefault="0047764B" w:rsidP="0047764B">
      <w:pPr>
        <w:spacing w:after="312" w:line="240" w:lineRule="auto"/>
        <w:rPr>
          <w:rFonts w:ascii="Arial" w:eastAsia="Times New Roman" w:hAnsi="Arial" w:cs="Arial"/>
          <w:color w:val="000000"/>
          <w:sz w:val="21"/>
          <w:szCs w:val="21"/>
        </w:rPr>
      </w:pPr>
      <w:r w:rsidRPr="0047764B">
        <w:rPr>
          <w:rFonts w:ascii="Arial" w:eastAsia="Times New Roman" w:hAnsi="Arial" w:cs="Arial"/>
          <w:color w:val="000000"/>
          <w:sz w:val="21"/>
          <w:szCs w:val="21"/>
        </w:rPr>
        <w:t>Yes, preschoolers can do missions too! Here are 10 ways to involve preschoolers in mission and ministry projects. Of course, they’ll need your help!</w:t>
      </w:r>
    </w:p>
    <w:p w:rsidR="0047764B" w:rsidRPr="0047764B" w:rsidRDefault="0047764B" w:rsidP="0047764B">
      <w:pPr>
        <w:spacing w:after="312" w:line="240" w:lineRule="auto"/>
        <w:rPr>
          <w:rFonts w:ascii="Arial" w:eastAsia="Times New Roman" w:hAnsi="Arial" w:cs="Arial"/>
          <w:color w:val="000000"/>
          <w:sz w:val="21"/>
          <w:szCs w:val="21"/>
        </w:rPr>
      </w:pPr>
      <w:r w:rsidRPr="0047764B">
        <w:rPr>
          <w:rFonts w:ascii="Arial" w:eastAsia="Times New Roman" w:hAnsi="Arial" w:cs="Arial"/>
          <w:color w:val="000000"/>
          <w:sz w:val="21"/>
          <w:szCs w:val="21"/>
        </w:rPr>
        <w:t>Preschoolers can understand God loves them and the world. They can grasp the concept that God wants everyone to know about Jesus. Sing “Jesus Loves the Little Children” with them as you prepare for the ministry projects.</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Prepare a welcome basket for new families in your neighborhood. Along with home-baked cookies, include an invitation to a Bible study, worship service or special outreach event at your church.</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Make and send encouragement cards, prayer cards and care packages to military personnel serving around the world, particularly in war-torn countries.</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Participate with your church and family in "Christmas in August." Information about this project can be found in </w:t>
      </w:r>
      <w:r w:rsidRPr="0047764B">
        <w:rPr>
          <w:rFonts w:ascii="Arial" w:eastAsia="Times New Roman" w:hAnsi="Arial" w:cs="Arial"/>
          <w:i/>
          <w:iCs/>
          <w:color w:val="000000"/>
          <w:sz w:val="21"/>
          <w:szCs w:val="21"/>
        </w:rPr>
        <w:t>Missions Leader</w:t>
      </w:r>
      <w:r w:rsidRPr="0047764B">
        <w:rPr>
          <w:rFonts w:ascii="Arial" w:eastAsia="Times New Roman" w:hAnsi="Arial" w:cs="Arial"/>
          <w:color w:val="000000"/>
          <w:sz w:val="21"/>
          <w:szCs w:val="21"/>
        </w:rPr>
        <w:t> magazine published by </w:t>
      </w:r>
      <w:hyperlink r:id="rId5" w:tgtFrame="_blank" w:history="1">
        <w:r w:rsidRPr="0047764B">
          <w:rPr>
            <w:rFonts w:ascii="Arial" w:eastAsia="Times New Roman" w:hAnsi="Arial" w:cs="Arial"/>
            <w:color w:val="4A5415"/>
            <w:sz w:val="21"/>
            <w:szCs w:val="21"/>
            <w:u w:val="single"/>
          </w:rPr>
          <w:t>Woman’s Missionary Union</w:t>
        </w:r>
      </w:hyperlink>
      <w:r w:rsidRPr="0047764B">
        <w:rPr>
          <w:rFonts w:ascii="Arial" w:eastAsia="Times New Roman" w:hAnsi="Arial" w:cs="Arial"/>
          <w:color w:val="000000"/>
          <w:sz w:val="21"/>
          <w:szCs w:val="21"/>
        </w:rPr>
        <w:t> or contact the CSBC Women's Ministries &amp; Missions Specialist.</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Pick flowers from your yard and arrange them in a vase for shut-ins or senior citizens in your church or neighborhood.</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Allow your preschooler to make and send get well cards for those who are ill in your church or neighborhood.</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Be part of Operation Christmas Child, sponsored by Samaritan’s Purse. Collect things children would enjoy such as balls, socks, crayons, coloring books, etc. Boxes need to be ready by November.</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Lead preschoolers to make Bible-thought bookmarks. Deliver them to hospitals or nursing homes.</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Label water bottles with scripture verses sharing God’s love and contact information about your church. Distribute them at local festivals, parades or fairs.</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Encourage preschoolers to give to missions through the California Mission Offering, Lottie Moon Christmas Offering and Annie Armstrong Easter Offering.</w:t>
      </w:r>
    </w:p>
    <w:p w:rsidR="0047764B" w:rsidRPr="0047764B" w:rsidRDefault="0047764B" w:rsidP="0047764B">
      <w:pPr>
        <w:numPr>
          <w:ilvl w:val="0"/>
          <w:numId w:val="1"/>
        </w:numPr>
        <w:spacing w:before="100" w:beforeAutospacing="1" w:after="100" w:afterAutospacing="1" w:line="240" w:lineRule="auto"/>
        <w:ind w:left="0"/>
        <w:rPr>
          <w:rFonts w:ascii="Arial" w:eastAsia="Times New Roman" w:hAnsi="Arial" w:cs="Arial"/>
          <w:color w:val="000000"/>
          <w:sz w:val="21"/>
          <w:szCs w:val="21"/>
        </w:rPr>
      </w:pPr>
      <w:r w:rsidRPr="0047764B">
        <w:rPr>
          <w:rFonts w:ascii="Arial" w:eastAsia="Times New Roman" w:hAnsi="Arial" w:cs="Arial"/>
          <w:color w:val="000000"/>
          <w:sz w:val="21"/>
          <w:szCs w:val="21"/>
        </w:rPr>
        <w:t>Lead preschoolers and children to participate in </w:t>
      </w:r>
      <w:hyperlink r:id="rId6" w:tgtFrame="_blank" w:history="1">
        <w:r w:rsidRPr="0047764B">
          <w:rPr>
            <w:rFonts w:ascii="Arial" w:eastAsia="Times New Roman" w:hAnsi="Arial" w:cs="Arial"/>
            <w:color w:val="4A5415"/>
            <w:sz w:val="21"/>
            <w:szCs w:val="21"/>
            <w:u w:val="single"/>
          </w:rPr>
          <w:t>Children’s Ministry Day</w:t>
        </w:r>
      </w:hyperlink>
      <w:r w:rsidRPr="0047764B">
        <w:rPr>
          <w:rFonts w:ascii="Arial" w:eastAsia="Times New Roman" w:hAnsi="Arial" w:cs="Arial"/>
          <w:color w:val="000000"/>
          <w:sz w:val="21"/>
          <w:szCs w:val="21"/>
        </w:rPr>
        <w:t>, sponsored annually by national Woman’s Missionary Union.</w:t>
      </w:r>
    </w:p>
    <w:p w:rsidR="005173C2" w:rsidRDefault="005173C2"/>
    <w:sectPr w:rsidR="00517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C1663"/>
    <w:multiLevelType w:val="multilevel"/>
    <w:tmpl w:val="37CE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4B"/>
    <w:rsid w:val="0047764B"/>
    <w:rsid w:val="0051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C0251-FB79-4ACC-9F16-4EE00AE8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u.com/index.php?q=children/childrens-ministry-day/welcome-childrens-ministry-day" TargetMode="External"/><Relationship Id="rId5" Type="http://schemas.openxmlformats.org/officeDocument/2006/relationships/hyperlink" Target="http://www.wm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2018-09-28T04:58:00Z</dcterms:created>
  <dcterms:modified xsi:type="dcterms:W3CDTF">2018-09-28T04:59:00Z</dcterms:modified>
</cp:coreProperties>
</file>